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47" w:rsidRPr="00083047" w:rsidRDefault="00C92A02" w:rsidP="0008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="00083047" w:rsidRPr="000830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ОССИЙСКАЯ ФЕДЕРАЦИЯ</w:t>
      </w:r>
    </w:p>
    <w:p w:rsidR="00083047" w:rsidRPr="00083047" w:rsidRDefault="00083047" w:rsidP="0008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0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  <w:r w:rsidR="00C92A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КОРЕННОВСКОГО</w:t>
      </w:r>
      <w:r w:rsidRPr="000830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083047" w:rsidRPr="00083047" w:rsidRDefault="00083047" w:rsidP="0008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0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КАЛАЧЕЕВСКОГО МУНИЦИПАЛЬНОГО РАЙОНА </w:t>
      </w:r>
    </w:p>
    <w:p w:rsidR="00083047" w:rsidRPr="00083047" w:rsidRDefault="00083047" w:rsidP="00E0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0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E05766" w:rsidRPr="00083047" w:rsidRDefault="00083047" w:rsidP="00E0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0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bookmarkStart w:id="0" w:name="_GoBack"/>
      <w:bookmarkEnd w:id="0"/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</w:t>
      </w:r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мая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2025 г. № </w:t>
      </w:r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</w:p>
    <w:p w:rsidR="00206E07" w:rsidRPr="00206E07" w:rsidRDefault="00C92A02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оренное</w:t>
      </w:r>
    </w:p>
    <w:p w:rsidR="00206E07" w:rsidRDefault="00206E07" w:rsidP="00791902">
      <w:pPr>
        <w:spacing w:after="0" w:line="240" w:lineRule="auto"/>
        <w:ind w:left="709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 внесении изменений в постановление от </w:t>
      </w:r>
      <w:r w:rsidR="00C92A0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12</w:t>
      </w:r>
      <w:r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.1</w:t>
      </w:r>
      <w:r w:rsidR="00FE4BFE"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  <w:r w:rsidR="00C92A0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.2024 г. № 5</w:t>
      </w:r>
      <w:r w:rsidR="00FE4BFE"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</w:t>
      </w:r>
      <w:r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</w:t>
      </w:r>
      <w:r w:rsidR="00FE4BFE"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дорожной деятельности </w:t>
      </w:r>
      <w:proofErr w:type="spellStart"/>
      <w:r w:rsidR="00C92A0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Коренновского</w:t>
      </w:r>
      <w:proofErr w:type="spellEnd"/>
      <w:r w:rsidR="00FE4BFE"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FE4BFE"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Калачеевского</w:t>
      </w:r>
      <w:proofErr w:type="spellEnd"/>
      <w:r w:rsidR="00FE4BFE"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E0576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C964EC" w:rsidRPr="00E05766" w:rsidRDefault="00C964EC" w:rsidP="00791902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решением Совета народных депутатов</w:t>
      </w:r>
      <w:proofErr w:type="gramEnd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C96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05.05.2025 г.  199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области», администрация 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 </w:t>
      </w:r>
      <w:proofErr w:type="gramStart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083047" w:rsidRPr="00083047" w:rsidRDefault="00083047" w:rsidP="00083047">
      <w:pPr>
        <w:pStyle w:val="a4"/>
        <w:numPr>
          <w:ilvl w:val="0"/>
          <w:numId w:val="6"/>
        </w:numPr>
        <w:spacing w:after="0" w:line="240" w:lineRule="auto"/>
        <w:ind w:left="0" w:firstLine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постановление от 12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FE4BFE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.2025 г. № 5</w:t>
      </w:r>
      <w:r w:rsidR="00FE4BFE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FE4BFE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дорожной деятельности 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FE4BFE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FE4BFE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="00FE4BFE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следующие изменения и дополнения:</w:t>
      </w:r>
    </w:p>
    <w:p w:rsidR="00206E07" w:rsidRPr="00083047" w:rsidRDefault="00083047" w:rsidP="00083047">
      <w:pPr>
        <w:pStyle w:val="a4"/>
        <w:spacing w:after="0" w:line="240" w:lineRule="auto"/>
        <w:ind w:left="0" w:firstLine="7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1.1</w:t>
      </w:r>
      <w:r w:rsidRPr="000830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  <w:r w:rsidR="00206E07" w:rsidRPr="000830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Программу</w:t>
      </w:r>
      <w:r w:rsidRPr="00083047">
        <w:t xml:space="preserve"> </w:t>
      </w:r>
      <w:r w:rsidRPr="000830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дорожной деятельности </w:t>
      </w:r>
      <w:proofErr w:type="spellStart"/>
      <w:r w:rsidR="00C92A0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Коренновского</w:t>
      </w:r>
      <w:proofErr w:type="spellEnd"/>
      <w:r w:rsidRPr="000830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Pr="000830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Калачеевского</w:t>
      </w:r>
      <w:proofErr w:type="spellEnd"/>
      <w:r w:rsidRPr="000830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района Воронежской области</w:t>
      </w:r>
      <w:proofErr w:type="gramStart"/>
      <w:r w:rsidR="00206E07" w:rsidRPr="000830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206E07" w:rsidRPr="00206E07" w:rsidRDefault="00083047" w:rsidP="00083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Опубликовать настоящее постановление в Вестнике муниципальных правовых актов 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="00206E07" w:rsidRP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и разместить в сети Интернет на официальном сайте администрации поселения.</w:t>
      </w:r>
    </w:p>
    <w:p w:rsidR="00206E07" w:rsidRPr="00206E07" w:rsidRDefault="00791902" w:rsidP="00206E07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206E07"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над выполнением настоящего постановления оставляю за собой.</w:t>
      </w:r>
    </w:p>
    <w:tbl>
      <w:tblPr>
        <w:tblW w:w="10222" w:type="dxa"/>
        <w:tblCellMar>
          <w:left w:w="0" w:type="dxa"/>
          <w:right w:w="0" w:type="dxa"/>
        </w:tblCellMar>
        <w:tblLook w:val="04A0"/>
      </w:tblPr>
      <w:tblGrid>
        <w:gridCol w:w="5070"/>
        <w:gridCol w:w="4961"/>
        <w:gridCol w:w="191"/>
      </w:tblGrid>
      <w:tr w:rsidR="00206E07" w:rsidRPr="00206E07" w:rsidTr="00206E07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6E07" w:rsidRPr="00206E07" w:rsidTr="00206E07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C92A02" w:rsidP="00C9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обязанности</w:t>
            </w:r>
            <w:r w:rsidR="00206E07"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главы администрации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="000830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964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206E07"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селения</w:t>
            </w:r>
          </w:p>
          <w:p w:rsidR="00206E07" w:rsidRPr="00206E07" w:rsidRDefault="00206E07" w:rsidP="00206E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206E07" w:rsidRPr="00083047" w:rsidRDefault="00C964EC" w:rsidP="00206E0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Н.В.Стецюк</w:t>
            </w:r>
          </w:p>
        </w:tc>
        <w:tc>
          <w:tcPr>
            <w:tcW w:w="0" w:type="auto"/>
            <w:hideMark/>
          </w:tcPr>
          <w:p w:rsidR="00206E07" w:rsidRPr="00206E07" w:rsidRDefault="00206E07" w:rsidP="0020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999" w:rsidRPr="00452999" w:rsidRDefault="00206E07" w:rsidP="00C92A02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="00452999" w:rsidRPr="00322B4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452999" w:rsidRPr="0045299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452999" w:rsidRPr="00322B4E" w:rsidRDefault="00452999" w:rsidP="00452999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52999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322B4E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постановлению администрации </w:t>
      </w:r>
      <w:proofErr w:type="spellStart"/>
      <w:r w:rsidR="00C92A02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322B4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</w:p>
    <w:p w:rsidR="00452999" w:rsidRPr="00452999" w:rsidRDefault="00452999" w:rsidP="00452999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2B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от </w:t>
      </w:r>
      <w:r w:rsidR="00C92A02">
        <w:rPr>
          <w:rFonts w:ascii="Arial" w:eastAsia="Times New Roman" w:hAnsi="Arial" w:cs="Arial"/>
          <w:sz w:val="24"/>
          <w:szCs w:val="24"/>
          <w:lang w:eastAsia="ru-RU"/>
        </w:rPr>
        <w:t>05.05</w:t>
      </w:r>
      <w:r w:rsidRPr="00322B4E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Pr="0045299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22B4E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C92A02"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</w:p>
    <w:p w:rsidR="00452999" w:rsidRDefault="00452999" w:rsidP="0045299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E07" w:rsidRPr="00206E07" w:rsidRDefault="00206E07" w:rsidP="00C53C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 </w:t>
      </w:r>
      <w:bookmarkStart w:id="1" w:name="_Hlk192668262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 при осуществлении муниципального контроля на автомобильном транспорте и в дорожной деятельности на территории 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bookmarkEnd w:id="1"/>
      <w:r w:rsidR="00C53C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2025 г.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 профилактики рисков причинения вреда (ущерба) охраняемым законом ценностям при осуществлении муниципального контроля на автомобильном транспорте и в дорожной деятельности на территории 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(</w:t>
      </w:r>
      <w:proofErr w:type="spellStart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далее-Программа</w:t>
      </w:r>
      <w:proofErr w:type="spellEnd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 устанавливает порядок проведения профилактических мероприятий, направленных на предупреждение причинения вреда (ущерба) охраняемым законом ценностям, соблюдение которых оценивается в рамках осуществления муниципального контроля на автомобильном транспорте и в дорожной деятельности на территории 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proofErr w:type="gramEnd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(далее – муниципальный контроль).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 Анализ текущего состояния осуществления муниципального контроля, описание текущего развития профилактической деятельности администрации 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характеристика проблем, на решение которых направлена Программа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дорожной деятельности в части сохранности автомобильных дорог, автомобильных перевозок.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 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(далее - автомобильные дороги местного значения или автомобильные дороги общего пользования местного значения):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Объектами муниципального контроля на автомобильном транспорте являются: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рамках </w:t>
      </w:r>
      <w:r w:rsidRPr="00C53C26">
        <w:rPr>
          <w:rFonts w:ascii="Arial" w:eastAsia="Times New Roman" w:hAnsi="Arial" w:cs="Arial"/>
          <w:sz w:val="24"/>
          <w:szCs w:val="24"/>
          <w:lang w:eastAsia="ru-RU"/>
        </w:rPr>
        <w:t>пункта 1 части 1 статьи 16 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б) в рамках пункта 2 части 1 статьи 16 Федерального закона от 31.07.2020 N 248-ФЗ «О государственном контроле (надзоре) и муниципальном контроле в Российской Федерации»: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- дорожно-строительные материалы, указанные в приложении № 1 к техническому регламенту Таможенного союза "Безопасность автомобильных дорог" (ТР ТС 014/2011);</w:t>
      </w:r>
    </w:p>
    <w:p w:rsidR="00206E07" w:rsidRPr="00C53C26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- дорожно-строительные изделия, указанные в приложении № 2 к техническому регламенту Таможенного союза "Безопасность автомобильных дорог" (ТР ТС 014/2011);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3C26">
        <w:rPr>
          <w:rFonts w:ascii="Arial" w:eastAsia="Times New Roman" w:hAnsi="Arial" w:cs="Arial"/>
          <w:sz w:val="24"/>
          <w:szCs w:val="24"/>
          <w:lang w:eastAsia="ru-RU"/>
        </w:rPr>
        <w:t>в) в рамках пункта 3 части 1 статьи 16 Федерального закона от 31.07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 № 248-ФЗ «О государственном контроле (надзоре) и муниципальном контроле в Российской Федерации»: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придорожные полосы и полосы отвода автомобильных дорог общего пользования местного значения;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автомобильная дорога общего пользования местного значения и искусственные дорожные сооружения на ней;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Администрацией в рамках осуществления муниципального контроля обеспечивается учет объектов муниципального контроля на автомобильном транспорте.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 путем ведения перечней объектов муниципального контроля с указанием категории риска.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сборе, обработке, анализе и учете сведений об объектах контроля для целей их учета администрация использует информацию, предоставляемую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учета объектов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Главной задачей администрации 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(далее-администрации) при осуществлении муниципального контроля является переориентация контрольной деятельности на объекты повышенного риска и усиление профилактической работы в отношении всех объектов контроля, обеспечивая приоритет проведения профилактики.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 на автомобильном транспорте и в дорожной деятельности 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 Программой профилактики рисков причинения вреда (ущерба) охраняемым законом ценностям при осуществлении муниципального контроля на автомобильном транспорте и</w:t>
      </w:r>
      <w:proofErr w:type="gramEnd"/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дорожной деятельности на территории 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на 2024 г.</w:t>
      </w:r>
    </w:p>
    <w:p w:rsidR="00206E07" w:rsidRPr="00206E07" w:rsidRDefault="00C53C26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206E07"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частности: размещение на официальном сайте администрации 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="00206E07"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 на автомобильном транспорте и в дорожной деятельности на территории 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="00206E07"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06E07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lastRenderedPageBreak/>
        <w:t>от 26.12.2008 № 294-ФЗ на территории </w:t>
      </w:r>
      <w:proofErr w:type="spellStart"/>
      <w:r w:rsidR="00C92A02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 xml:space="preserve"> сельского</w:t>
      </w:r>
      <w:r w:rsidRPr="00206E07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 xml:space="preserve"> поселения на 2025 год не утверждался.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 Цели и задачи реализации Программы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обязательных требований на автомобильном транспорте и в дорожной деятельности на территории 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предотвращение угрозы причинения, либо причинения вреда объектам, которыми контролируемые лица владеют и (или) пользуются и к которым предъявляются обязательные требования на автомобильном транспорте и в дорожной деятельности, вследствие нарушений обязательных требований;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 контролируемых лиц;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 объектам, которыми контролируемые лица владеют и (или) пользуются, и к которым предъявляются обязательные требования на автомобильном транспорте и в дорожной деятельности;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 Перечень профилактических мероприятий, сроки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(периодичность) их проведения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 соответствии с Положением муниципального контроля на автомобильном транспорте и в дорожной деятельности на территории 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проводятся следующие профилактические мероприятия: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информирование;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объявление предостережения;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в) консультирование;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профилактический визит.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Перечень профилактических мероприятий с указанием сроков (периодичности) их проведения, ответственных за их осуществление указаны в приложении к Программе.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доля нарушений, выявленных в ходе проведения контрольных (надзорных) мероприятий, от общего числа контрольных (надзорных) мероприятий, осуществленных в отношении контролируемых лиц – 10 %.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доля профилактических мероприятий в объеме контрольных мероприятий - 50 %.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проведенных профилактических мероприятий;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 контролируемых лиц, в отношении которых проведены профилактические мероприятия;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06E07" w:rsidRPr="00206E07" w:rsidRDefault="00206E07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6E07" w:rsidRPr="00206E07" w:rsidRDefault="00206E07" w:rsidP="00206E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6E07" w:rsidRPr="00206E07" w:rsidRDefault="00206E07" w:rsidP="00206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206E07" w:rsidRDefault="00206E07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3C26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C53C26" w:rsidSect="00C964EC">
          <w:pgSz w:w="11906" w:h="16838"/>
          <w:pgMar w:top="1560" w:right="850" w:bottom="1134" w:left="1701" w:header="708" w:footer="708" w:gutter="0"/>
          <w:cols w:space="708"/>
          <w:docGrid w:linePitch="360"/>
        </w:sectPr>
      </w:pPr>
    </w:p>
    <w:p w:rsidR="00C53C26" w:rsidRPr="00206E07" w:rsidRDefault="00C53C26" w:rsidP="00206E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6E07" w:rsidRPr="00206E07" w:rsidRDefault="00206E07" w:rsidP="00206E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6E07" w:rsidRPr="00206E07" w:rsidRDefault="00206E07" w:rsidP="00206E07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Программе 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на территории </w:t>
      </w:r>
      <w:proofErr w:type="spellStart"/>
      <w:r w:rsidR="00C92A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083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</w:p>
    <w:p w:rsidR="00206E07" w:rsidRPr="00206E07" w:rsidRDefault="00206E07" w:rsidP="00206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6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14567" w:type="dxa"/>
        <w:tblCellMar>
          <w:left w:w="0" w:type="dxa"/>
          <w:right w:w="0" w:type="dxa"/>
        </w:tblCellMar>
        <w:tblLook w:val="04A0"/>
      </w:tblPr>
      <w:tblGrid>
        <w:gridCol w:w="474"/>
        <w:gridCol w:w="2362"/>
        <w:gridCol w:w="5356"/>
        <w:gridCol w:w="2637"/>
        <w:gridCol w:w="3738"/>
      </w:tblGrid>
      <w:tr w:rsidR="00206E07" w:rsidRPr="00206E07" w:rsidTr="00C53C26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 (или) должностные лица администрации, ответственные за реализацию мероприятия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206E07" w:rsidRPr="00206E07" w:rsidTr="00C53C26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 мероприятий (собраний, совещаний, семинаров) с контролируемыми лицами в целях их информирования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</w:tc>
      </w:tr>
      <w:tr w:rsidR="00206E07" w:rsidRPr="00206E07" w:rsidTr="00C53C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 на автомобильном транспорте и в дорожной деятельности 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C53C26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 поступления</w:t>
            </w:r>
          </w:p>
        </w:tc>
      </w:tr>
      <w:tr w:rsidR="00206E07" w:rsidRPr="00206E07" w:rsidTr="00C53C26">
        <w:trPr>
          <w:trHeight w:val="17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 Положением о муниципальном контроле на автомобильном транспорте и в дорожной деятельности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C53C26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206E07" w:rsidRPr="00206E07" w:rsidTr="00C53C26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proofErr w:type="spellStart"/>
            <w:r w:rsidR="00C92A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="000830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охраняемым законом ценностям</w:t>
            </w:r>
            <w:proofErr w:type="gramEnd"/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</w:t>
            </w:r>
            <w:r w:rsidR="004529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ия оснований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206E07" w:rsidRPr="00206E07" w:rsidRDefault="00452999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 (при наличии оснований)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06E07" w:rsidRPr="00206E07" w:rsidTr="00C53C26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может осуществляться также в письменной форме.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206E07" w:rsidRPr="00206E07" w:rsidRDefault="00452999" w:rsidP="0045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6E07" w:rsidRPr="00206E07" w:rsidTr="00C53C26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C5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Профилактический визит проводится должностным лицом администрации</w:t>
            </w:r>
            <w:r w:rsidR="00C53C2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92A0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Коренновского</w:t>
            </w:r>
            <w:proofErr w:type="spellEnd"/>
            <w:r w:rsidR="00C53C2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06E0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сельского поселения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206E07" w:rsidRPr="00206E07" w:rsidRDefault="00452999" w:rsidP="0045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206E07" w:rsidRPr="00206E07" w:rsidRDefault="00206E07" w:rsidP="0020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A683B" w:rsidRDefault="00DA683B"/>
    <w:sectPr w:rsidR="00DA683B" w:rsidSect="00C53C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30C"/>
    <w:multiLevelType w:val="multilevel"/>
    <w:tmpl w:val="7402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A7327"/>
    <w:multiLevelType w:val="hybridMultilevel"/>
    <w:tmpl w:val="CD8CF0F4"/>
    <w:lvl w:ilvl="0" w:tplc="4344D960">
      <w:start w:val="1"/>
      <w:numFmt w:val="decimal"/>
      <w:lvlText w:val="%1."/>
      <w:lvlJc w:val="left"/>
      <w:pPr>
        <w:ind w:left="7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CEC69C5"/>
    <w:multiLevelType w:val="multilevel"/>
    <w:tmpl w:val="FEC6BE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1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1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1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1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1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1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1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  <w:sz w:val="14"/>
      </w:rPr>
    </w:lvl>
  </w:abstractNum>
  <w:abstractNum w:abstractNumId="3">
    <w:nsid w:val="26F00B74"/>
    <w:multiLevelType w:val="multilevel"/>
    <w:tmpl w:val="4648A1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1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sz w:val="1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  <w:sz w:val="1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sz w:val="1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  <w:sz w:val="1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sz w:val="1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  <w:sz w:val="14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  <w:sz w:val="14"/>
      </w:rPr>
    </w:lvl>
  </w:abstractNum>
  <w:abstractNum w:abstractNumId="4">
    <w:nsid w:val="3E8237B1"/>
    <w:multiLevelType w:val="multilevel"/>
    <w:tmpl w:val="73342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D2D2D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D2D2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D2D2D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D2D2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D2D2D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D2D2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D2D2D"/>
      </w:rPr>
    </w:lvl>
  </w:abstractNum>
  <w:abstractNum w:abstractNumId="5">
    <w:nsid w:val="5A6B0543"/>
    <w:multiLevelType w:val="hybridMultilevel"/>
    <w:tmpl w:val="563A666A"/>
    <w:lvl w:ilvl="0" w:tplc="DF12702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6E07"/>
    <w:rsid w:val="00083047"/>
    <w:rsid w:val="00206E07"/>
    <w:rsid w:val="00452999"/>
    <w:rsid w:val="007708C1"/>
    <w:rsid w:val="00791902"/>
    <w:rsid w:val="0094565B"/>
    <w:rsid w:val="00C53C26"/>
    <w:rsid w:val="00C92A02"/>
    <w:rsid w:val="00C964EC"/>
    <w:rsid w:val="00DA683B"/>
    <w:rsid w:val="00E05766"/>
    <w:rsid w:val="00FE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ыделение1"/>
    <w:basedOn w:val="a0"/>
    <w:rsid w:val="00206E07"/>
  </w:style>
  <w:style w:type="paragraph" w:customStyle="1" w:styleId="default">
    <w:name w:val="default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30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2025-05-05T12:39:00Z</cp:lastPrinted>
  <dcterms:created xsi:type="dcterms:W3CDTF">2025-03-27T05:26:00Z</dcterms:created>
  <dcterms:modified xsi:type="dcterms:W3CDTF">2025-05-05T12:40:00Z</dcterms:modified>
</cp:coreProperties>
</file>