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F3" w:rsidRPr="0036324B" w:rsidRDefault="00D473F3" w:rsidP="00D47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24B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Pr="0036324B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36324B">
        <w:rPr>
          <w:sz w:val="24"/>
          <w:szCs w:val="24"/>
        </w:rPr>
        <w:t xml:space="preserve"> </w:t>
      </w:r>
      <w:r w:rsidRPr="0036324B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Pr="00363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3F3" w:rsidRPr="0036324B" w:rsidRDefault="00D473F3" w:rsidP="00D473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Село Коренное                                                                                 </w:t>
      </w:r>
      <w:proofErr w:type="gram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D473F3" w:rsidRPr="0036324B" w:rsidRDefault="00D473F3" w:rsidP="00D473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по 01 ноября 202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proofErr w:type="spell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территории </w:t>
      </w:r>
      <w:proofErr w:type="spell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6324B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Заключение подготов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лено на сновании протокола от 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6324B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proofErr w:type="spell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https://</w:t>
      </w:r>
      <w:r w:rsidR="00C6132D">
        <w:rPr>
          <w:rFonts w:ascii="Times New Roman" w:hAnsi="Times New Roman" w:cs="Times New Roman"/>
          <w:bCs/>
          <w:sz w:val="24"/>
          <w:szCs w:val="24"/>
          <w:lang w:eastAsia="ar-SA"/>
        </w:rPr>
        <w:t>korennovsk</w:t>
      </w:r>
      <w:proofErr w:type="spellStart"/>
      <w:r w:rsidR="00C6132D">
        <w:rPr>
          <w:rFonts w:ascii="Times New Roman" w:hAnsi="Times New Roman" w:cs="Times New Roman"/>
          <w:bCs/>
          <w:sz w:val="24"/>
          <w:szCs w:val="24"/>
          <w:lang w:val="en-US" w:eastAsia="ar-SA"/>
        </w:rPr>
        <w:t>oe</w:t>
      </w:r>
      <w:proofErr w:type="spellEnd"/>
      <w:r w:rsidR="00C6132D"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 w:rsidR="00C6132D">
        <w:rPr>
          <w:rFonts w:ascii="Times New Roman" w:hAnsi="Times New Roman" w:cs="Times New Roman"/>
          <w:bCs/>
          <w:sz w:val="24"/>
          <w:szCs w:val="24"/>
          <w:lang w:val="en-US" w:eastAsia="ar-SA"/>
        </w:rPr>
        <w:t>r</w:t>
      </w:r>
      <w:r w:rsidR="00C6132D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proofErr w:type="spellStart"/>
      <w:r w:rsidR="00C6132D">
        <w:rPr>
          <w:rFonts w:ascii="Times New Roman" w:hAnsi="Times New Roman" w:cs="Times New Roman"/>
          <w:bCs/>
          <w:sz w:val="24"/>
          <w:szCs w:val="24"/>
          <w:lang w:val="en-US" w:eastAsia="ar-SA"/>
        </w:rPr>
        <w:t>gosweb</w:t>
      </w:r>
      <w:proofErr w:type="spellEnd"/>
      <w:r w:rsidR="00C6132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 w:rsidR="00C6132D">
        <w:rPr>
          <w:rFonts w:ascii="Times New Roman" w:hAnsi="Times New Roman" w:cs="Times New Roman"/>
          <w:bCs/>
          <w:sz w:val="24"/>
          <w:szCs w:val="24"/>
          <w:lang w:val="en-US" w:eastAsia="ar-SA"/>
        </w:rPr>
        <w:t>gosuslugi</w:t>
      </w:r>
      <w:proofErr w:type="spellEnd"/>
      <w:r w:rsidR="00C6132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 w:rsidR="00C6132D">
        <w:rPr>
          <w:rFonts w:ascii="Times New Roman" w:hAnsi="Times New Roman" w:cs="Times New Roman"/>
          <w:bCs/>
          <w:sz w:val="24"/>
          <w:szCs w:val="24"/>
          <w:lang w:eastAsia="ar-SA"/>
        </w:rPr>
        <w:t>ru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/ «Муниципальный контроль» / «П</w:t>
      </w:r>
      <w:r w:rsidR="00A71E36">
        <w:rPr>
          <w:rFonts w:ascii="Times New Roman" w:hAnsi="Times New Roman" w:cs="Times New Roman"/>
          <w:bCs/>
          <w:sz w:val="24"/>
          <w:szCs w:val="24"/>
          <w:lang w:eastAsia="ar-SA"/>
        </w:rPr>
        <w:t>роекты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НПА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».</w:t>
      </w:r>
    </w:p>
    <w:p w:rsidR="00D473F3" w:rsidRPr="0036324B" w:rsidRDefault="00D473F3" w:rsidP="00D473F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почтовым отправлением/нарочным: 397615, Воронежская область, Калачеевский район, с. Коренное, ул. Школьная, д. 1; письмом на адрес электронной почты: </w:t>
      </w:r>
      <w:hyperlink r:id="rId4" w:history="1">
        <w:r w:rsidRPr="0036324B"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k</w:t>
        </w:r>
        <w:r w:rsidRPr="0036324B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ar-SA"/>
          </w:rPr>
          <w:t>oren</w:t>
        </w:r>
        <w:r w:rsidRPr="0036324B"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.</w:t>
        </w:r>
        <w:r w:rsidRPr="0036324B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ar-SA"/>
          </w:rPr>
          <w:t>k</w:t>
        </w:r>
        <w:r w:rsidRPr="0036324B"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alach@govvrn.ru</w:t>
        </w:r>
      </w:hyperlink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D473F3" w:rsidRPr="0036324B" w:rsidRDefault="00D473F3" w:rsidP="00D473F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D473F3" w:rsidRPr="0036324B" w:rsidRDefault="00D473F3" w:rsidP="00D473F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D473F3" w:rsidRPr="0036324B" w:rsidRDefault="00D473F3" w:rsidP="00D473F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6324B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утверждение уполномоченного должностного лица администрации </w:t>
      </w:r>
      <w:proofErr w:type="spell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:rsidR="00D473F3" w:rsidRPr="0036324B" w:rsidRDefault="00D473F3" w:rsidP="00D473F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proofErr w:type="spellStart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информационно-телекоммуникационн</w:t>
      </w:r>
      <w:r w:rsidR="00785384">
        <w:rPr>
          <w:rFonts w:ascii="Times New Roman" w:hAnsi="Times New Roman" w:cs="Times New Roman"/>
          <w:bCs/>
          <w:sz w:val="24"/>
          <w:szCs w:val="24"/>
          <w:lang w:eastAsia="ar-SA"/>
        </w:rPr>
        <w:t>ой сети «Интернет» не позднее 12</w:t>
      </w:r>
      <w:bookmarkStart w:id="0" w:name="_GoBack"/>
      <w:bookmarkEnd w:id="0"/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декабря текущего года.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Председатель комиссии по 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рассмотрению предложений по 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рисков причинения вреда (ущерба) 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охраняемым законом ценностям </w:t>
      </w:r>
    </w:p>
    <w:p w:rsidR="00D473F3" w:rsidRPr="0036324B" w:rsidRDefault="00D473F3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 осуществлении муниципального </w:t>
      </w:r>
    </w:p>
    <w:p w:rsidR="00BA0955" w:rsidRPr="0036324B" w:rsidRDefault="00D473F3" w:rsidP="00D47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 </w:t>
      </w:r>
      <w:r w:rsidR="00BA0955" w:rsidRPr="0036324B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</w:t>
      </w:r>
    </w:p>
    <w:p w:rsidR="00D473F3" w:rsidRPr="0036324B" w:rsidRDefault="00BA0955" w:rsidP="00D473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324B">
        <w:rPr>
          <w:rFonts w:ascii="Times New Roman" w:hAnsi="Times New Roman" w:cs="Times New Roman"/>
          <w:sz w:val="24"/>
          <w:szCs w:val="24"/>
        </w:rPr>
        <w:t>и в дорожном хозяйстве</w:t>
      </w:r>
      <w:r w:rsidR="00D473F3"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="00D473F3"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>М</w:t>
      </w:r>
      <w:r w:rsidR="00D473F3" w:rsidRPr="0036324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95D1C">
        <w:rPr>
          <w:rFonts w:ascii="Times New Roman" w:hAnsi="Times New Roman" w:cs="Times New Roman"/>
          <w:bCs/>
          <w:sz w:val="24"/>
          <w:szCs w:val="24"/>
          <w:lang w:eastAsia="ar-SA"/>
        </w:rPr>
        <w:t>Даценко</w:t>
      </w:r>
    </w:p>
    <w:p w:rsidR="006842CD" w:rsidRPr="0036324B" w:rsidRDefault="006842CD">
      <w:pPr>
        <w:rPr>
          <w:sz w:val="24"/>
          <w:szCs w:val="24"/>
        </w:rPr>
      </w:pPr>
    </w:p>
    <w:sectPr w:rsidR="006842CD" w:rsidRPr="0036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B"/>
    <w:rsid w:val="0036324B"/>
    <w:rsid w:val="006842CD"/>
    <w:rsid w:val="00785384"/>
    <w:rsid w:val="00A1476B"/>
    <w:rsid w:val="00A71E36"/>
    <w:rsid w:val="00A95D1C"/>
    <w:rsid w:val="00BA0955"/>
    <w:rsid w:val="00C6132D"/>
    <w:rsid w:val="00D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9404"/>
  <w15:chartTrackingRefBased/>
  <w15:docId w15:val="{A4EB0FB5-12EB-4808-A9B6-C4BFFE5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n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11</cp:revision>
  <cp:lastPrinted>2024-12-18T12:42:00Z</cp:lastPrinted>
  <dcterms:created xsi:type="dcterms:W3CDTF">2021-12-03T11:11:00Z</dcterms:created>
  <dcterms:modified xsi:type="dcterms:W3CDTF">2024-12-18T12:42:00Z</dcterms:modified>
</cp:coreProperties>
</file>